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bookmarkStart w:id="0" w:name="_GoBack"/>
      <w:bookmarkEnd w:id="0"/>
      <w:r>
        <w:rPr>
          <w:rFonts w:cs="Arial"/>
          <w:b w:val="0"/>
          <w:sz w:val="20"/>
          <w:lang w:eastAsia="ja-JP"/>
        </w:rPr>
        <w:t>ドュルメンティンゲン、2022年01月31日</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lang w:eastAsia="ja-JP"/>
        </w:rPr>
      </w:pPr>
      <w:r>
        <w:rPr>
          <w:rFonts w:cs="Arial"/>
          <w:b w:val="0"/>
          <w:sz w:val="20"/>
          <w:lang w:eastAsia="ja-JP"/>
        </w:rPr>
        <w:t>GEORG SCHLEGEL GMBH &amp; Co. KG</w:t>
      </w:r>
    </w:p>
    <w:p w:rsidR="00764231" w:rsidRPr="00764231" w:rsidRDefault="00F31606" w:rsidP="00764231">
      <w:pPr>
        <w:pStyle w:val="StandardWeb"/>
        <w:tabs>
          <w:tab w:val="right" w:pos="5245"/>
        </w:tabs>
        <w:spacing w:line="276" w:lineRule="auto"/>
        <w:jc w:val="center"/>
        <w:rPr>
          <w:rFonts w:ascii="Futura Std Book" w:hAnsi="Futura Std Book" w:cs="Calibri"/>
          <w:b/>
          <w:color w:val="1F497D" w:themeColor="text2"/>
          <w:sz w:val="40"/>
          <w:lang w:eastAsia="ja-JP"/>
        </w:rPr>
      </w:pPr>
      <w:r>
        <w:rPr>
          <w:rFonts w:cs="Calibri"/>
          <w:b/>
          <w:color w:val="1F497D" w:themeColor="text2"/>
          <w:sz w:val="40"/>
          <w:lang w:eastAsia="ja-JP"/>
        </w:rPr>
        <w:t>４NCの非常停止スイッチ</w:t>
      </w:r>
    </w:p>
    <w:p w:rsidR="00764231" w:rsidRPr="00764231" w:rsidRDefault="009E1810" w:rsidP="00764231">
      <w:pPr>
        <w:pStyle w:val="StandardWeb"/>
        <w:tabs>
          <w:tab w:val="right" w:pos="5245"/>
        </w:tabs>
        <w:spacing w:line="276" w:lineRule="auto"/>
        <w:jc w:val="center"/>
        <w:rPr>
          <w:rFonts w:ascii="Futura Std Book" w:hAnsi="Futura Std Book" w:cs="Calibri"/>
          <w:i/>
          <w:lang w:eastAsia="ja-JP"/>
        </w:rPr>
      </w:pPr>
      <w:r>
        <w:rPr>
          <w:rFonts w:cs="Calibri"/>
          <w:i/>
          <w:lang w:eastAsia="ja-JP"/>
        </w:rPr>
        <w:t>Kombitastシリーズに新しい非常停止スイッチ – M12コネクション付き2種類</w:t>
      </w:r>
    </w:p>
    <w:p w:rsidR="0019626C" w:rsidRDefault="00F17985" w:rsidP="00764231">
      <w:pPr>
        <w:pStyle w:val="StandardWeb"/>
        <w:tabs>
          <w:tab w:val="right" w:pos="5245"/>
        </w:tabs>
        <w:spacing w:line="276" w:lineRule="auto"/>
        <w:rPr>
          <w:rFonts w:ascii="Futura Std Book" w:hAnsi="Futura Std Book" w:cs="Calibri"/>
          <w:lang w:eastAsia="ja-JP"/>
        </w:rPr>
      </w:pPr>
      <w:r>
        <w:rPr>
          <w:rFonts w:cs="Calibri"/>
          <w:lang w:eastAsia="ja-JP"/>
        </w:rPr>
        <w:t xml:space="preserve">GEORG SCHLEGELはKombitastシリーズを4個の新しい非常停止スイッチに追加します： ファストン接続及びPCB実装端子台付き2個の新しい非常停止スイッチに加わって5ピンのM12コネクション付き他の2個非常停止スイッチもあります。 </w:t>
      </w:r>
    </w:p>
    <w:p w:rsidR="0019626C" w:rsidRDefault="0019626C" w:rsidP="00764231">
      <w:pPr>
        <w:pStyle w:val="StandardWeb"/>
        <w:tabs>
          <w:tab w:val="right" w:pos="5245"/>
        </w:tabs>
        <w:spacing w:line="276" w:lineRule="auto"/>
        <w:rPr>
          <w:rFonts w:ascii="Futura Std Book" w:hAnsi="Futura Std Book" w:cs="Calibri"/>
          <w:lang w:eastAsia="ja-JP"/>
        </w:rPr>
      </w:pPr>
      <w:r>
        <w:rPr>
          <w:rFonts w:cs="Calibri"/>
          <w:lang w:eastAsia="ja-JP"/>
        </w:rPr>
        <w:t xml:space="preserve">主な使用に2 NC、必要がならばインジケータの付加のNOも、は十分です。もっとNCが必要の特別な要求に新しい各4 NCが入っているファストン接続付きKRVK4OとPCB実装端子台付きKRVK4OPは適切な選択です。 </w:t>
      </w:r>
    </w:p>
    <w:p w:rsidR="0019626C" w:rsidRDefault="0019626C" w:rsidP="00764231">
      <w:pPr>
        <w:pStyle w:val="StandardWeb"/>
        <w:tabs>
          <w:tab w:val="right" w:pos="5245"/>
        </w:tabs>
        <w:spacing w:line="276" w:lineRule="auto"/>
        <w:rPr>
          <w:rFonts w:ascii="Futura Std Book" w:hAnsi="Futura Std Book" w:cs="Calibri"/>
          <w:lang w:eastAsia="ja-JP"/>
        </w:rPr>
      </w:pPr>
      <w:r>
        <w:rPr>
          <w:rFonts w:cs="Calibri"/>
          <w:lang w:eastAsia="ja-JP"/>
        </w:rPr>
        <w:t xml:space="preserve">接続をM12技術に適合した方にもその非常停止スイッチタイプを提供できます: そのシステムの為にSCHLEGELは2NC付きKRVKOO_C111及び2NCと1NO付きKRVKOOI_C112を開発しました。M12コネクションはAコードで、AIDAピン配列があります。 </w:t>
      </w:r>
    </w:p>
    <w:p w:rsidR="00764231" w:rsidRPr="005F57E8" w:rsidRDefault="003A6E8C" w:rsidP="00764231">
      <w:pPr>
        <w:pStyle w:val="StandardWeb"/>
        <w:tabs>
          <w:tab w:val="right" w:pos="5245"/>
        </w:tabs>
        <w:spacing w:line="276" w:lineRule="auto"/>
        <w:rPr>
          <w:rFonts w:ascii="Futura Std Book" w:hAnsi="Futura Std Book" w:cs="Calibri"/>
          <w:color w:val="000000" w:themeColor="text1"/>
          <w:lang w:eastAsia="ja-JP"/>
        </w:rPr>
      </w:pPr>
      <w:r>
        <w:rPr>
          <w:rFonts w:cs="Calibri"/>
          <w:color w:val="000000" w:themeColor="text1"/>
          <w:lang w:eastAsia="ja-JP"/>
        </w:rPr>
        <w:t>Kombitastシリーズのコントロールユニットは30.5 mmの取付け寸法に仕組んで、EN ISO 1385規格の要件を満たします。全ての新しい非常停止スイッチの保護構造はIP65で、寿命は50.000スイッチングサイクルです。M12バリアントの場合電圧と電流は35 Vと2 A AC/DC、4NCの非常停止スイッチの場合は240 V / 1.5 A ACと24 V / 2 A DC。全てのNCコンタクトはEN60947-5-による強制乖離です。</w:t>
      </w: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eastAsia="ja-JP"/>
        </w:rPr>
      </w:pPr>
      <w:r>
        <w:rPr>
          <w:rFonts w:cs="Calibri"/>
          <w:b/>
          <w:u w:val="single"/>
          <w:lang w:eastAsia="ja-JP"/>
        </w:rPr>
        <w:t xml:space="preserve">写真: </w:t>
      </w:r>
    </w:p>
    <w:p w:rsidR="00C431C1" w:rsidRDefault="00C431C1" w:rsidP="00F31606">
      <w:pPr>
        <w:pStyle w:val="StandardWeb"/>
        <w:tabs>
          <w:tab w:val="right" w:pos="5245"/>
        </w:tabs>
        <w:spacing w:before="0" w:beforeAutospacing="0" w:after="0" w:afterAutospacing="0" w:line="276" w:lineRule="auto"/>
        <w:rPr>
          <w:rFonts w:ascii="Futura Std Book" w:hAnsi="Futura Std Book"/>
          <w:b/>
          <w:lang w:eastAsia="ja-JP"/>
        </w:rPr>
      </w:pPr>
    </w:p>
    <w:p w:rsidR="00F31606" w:rsidRDefault="00F31606" w:rsidP="00F31606">
      <w:pPr>
        <w:pStyle w:val="StandardWeb"/>
        <w:tabs>
          <w:tab w:val="right" w:pos="5245"/>
        </w:tabs>
        <w:spacing w:before="0" w:beforeAutospacing="0" w:after="0" w:afterAutospacing="0" w:line="276" w:lineRule="auto"/>
        <w:rPr>
          <w:rFonts w:ascii="Futura Std Book" w:hAnsi="Futura Std Book"/>
          <w:b/>
          <w:lang w:eastAsia="ja-JP"/>
        </w:rPr>
      </w:pPr>
      <w:r w:rsidRPr="00F31606">
        <w:rPr>
          <w:rFonts w:ascii="Futura Std Book" w:hAnsi="Futura Std Book"/>
          <w:b/>
          <w:noProof/>
        </w:rPr>
        <w:drawing>
          <wp:anchor distT="0" distB="0" distL="114300" distR="114300" simplePos="0" relativeHeight="251658240" behindDoc="1" locked="0" layoutInCell="1" allowOverlap="1">
            <wp:simplePos x="0" y="0"/>
            <wp:positionH relativeFrom="column">
              <wp:posOffset>-4445</wp:posOffset>
            </wp:positionH>
            <wp:positionV relativeFrom="paragraph">
              <wp:posOffset>1270</wp:posOffset>
            </wp:positionV>
            <wp:extent cx="2157103" cy="1533525"/>
            <wp:effectExtent l="0" t="0" r="0" b="0"/>
            <wp:wrapTight wrapText="bothSides">
              <wp:wrapPolygon edited="0">
                <wp:start x="0" y="0"/>
                <wp:lineTo x="0" y="21198"/>
                <wp:lineTo x="21365" y="21198"/>
                <wp:lineTo x="21365" y="0"/>
                <wp:lineTo x="0" y="0"/>
              </wp:wrapPolygon>
            </wp:wrapTight>
            <wp:docPr id="1" name="Grafik 1" descr="H:\Georg_Schlegel_Verwaltung\Produktinformationen\Startpakete\000 Befehlsgeräte\004 KR… KOMBITAST-R, R0\18064 KRVK4O(P)\Grafiken\KRVK40_KRVK40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04 KR… KOMBITAST-R, R0\18064 KRVK4O(P)\Grafiken\KRVK40_KRVK40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7103" cy="1533525"/>
                    </a:xfrm>
                    <a:prstGeom prst="rect">
                      <a:avLst/>
                    </a:prstGeom>
                    <a:noFill/>
                    <a:ln>
                      <a:noFill/>
                    </a:ln>
                  </pic:spPr>
                </pic:pic>
              </a:graphicData>
            </a:graphic>
          </wp:anchor>
        </w:drawing>
      </w:r>
    </w:p>
    <w:p w:rsidR="00C431C1" w:rsidRDefault="00C431C1" w:rsidP="00C431C1">
      <w:pPr>
        <w:pStyle w:val="StandardWeb"/>
        <w:tabs>
          <w:tab w:val="right" w:pos="5245"/>
        </w:tabs>
        <w:spacing w:before="0" w:beforeAutospacing="0" w:after="0" w:afterAutospacing="0" w:line="276" w:lineRule="auto"/>
        <w:ind w:left="2836"/>
        <w:rPr>
          <w:rFonts w:ascii="Futura Std Book" w:hAnsi="Futura Std Book"/>
          <w:b/>
          <w:lang w:eastAsia="ja-JP"/>
        </w:rPr>
      </w:pPr>
    </w:p>
    <w:p w:rsidR="00F31606" w:rsidRDefault="00F31606" w:rsidP="00C431C1">
      <w:pPr>
        <w:pStyle w:val="StandardWeb"/>
        <w:tabs>
          <w:tab w:val="right" w:pos="5245"/>
        </w:tabs>
        <w:spacing w:before="0" w:beforeAutospacing="0" w:after="0" w:afterAutospacing="0" w:line="276" w:lineRule="auto"/>
        <w:ind w:left="2836"/>
        <w:rPr>
          <w:rFonts w:ascii="Futura Std Book" w:hAnsi="Futura Std Book"/>
          <w:b/>
          <w:lang w:eastAsia="ja-JP"/>
        </w:rPr>
      </w:pPr>
    </w:p>
    <w:p w:rsidR="00F31606" w:rsidRDefault="00AF4B94" w:rsidP="00C431C1">
      <w:pPr>
        <w:pStyle w:val="StandardWeb"/>
        <w:tabs>
          <w:tab w:val="right" w:pos="5245"/>
        </w:tabs>
        <w:spacing w:before="0" w:beforeAutospacing="0" w:after="0" w:afterAutospacing="0" w:line="276" w:lineRule="auto"/>
        <w:rPr>
          <w:rFonts w:ascii="Futura Std Book" w:hAnsi="Futura Std Book"/>
          <w:lang w:eastAsia="ja-JP"/>
        </w:rPr>
      </w:pPr>
      <w:r>
        <w:rPr>
          <w:lang w:eastAsia="ja-JP"/>
        </w:rPr>
        <w:t xml:space="preserve">BU:  ファストン接続及びPCB実装端子台付きの新しい4NCのKombitast非常停止スイッチ。 </w:t>
      </w:r>
    </w:p>
    <w:p w:rsidR="00AF4B94" w:rsidRDefault="009E1810" w:rsidP="00C431C1">
      <w:pPr>
        <w:pStyle w:val="StandardWeb"/>
        <w:tabs>
          <w:tab w:val="right" w:pos="5245"/>
        </w:tabs>
        <w:spacing w:before="0" w:beforeAutospacing="0" w:after="0" w:afterAutospacing="0" w:line="276" w:lineRule="auto"/>
        <w:rPr>
          <w:rFonts w:ascii="Futura Std Book" w:hAnsi="Futura Std Book"/>
          <w:lang w:eastAsia="ja-JP"/>
        </w:rPr>
      </w:pPr>
      <w:r>
        <w:rPr>
          <w:lang w:eastAsia="ja-JP"/>
        </w:rPr>
        <w:t>写真: GEORG SCHLEGEL</w:t>
      </w:r>
    </w:p>
    <w:p w:rsidR="00AF4B94" w:rsidRDefault="00613012" w:rsidP="004948A4">
      <w:pPr>
        <w:pStyle w:val="StandardWeb"/>
        <w:tabs>
          <w:tab w:val="right" w:pos="5245"/>
        </w:tabs>
        <w:spacing w:before="0" w:beforeAutospacing="0" w:after="0" w:afterAutospacing="0" w:line="276" w:lineRule="auto"/>
        <w:rPr>
          <w:rFonts w:ascii="Futura Std Book" w:hAnsi="Futura Std Book"/>
          <w:lang w:eastAsia="ja-JP"/>
        </w:rPr>
      </w:pPr>
      <w:r w:rsidRPr="00613012">
        <w:rPr>
          <w:rFonts w:ascii="Futura Std Book" w:hAnsi="Futura Std Book"/>
          <w:noProof/>
        </w:rPr>
        <w:lastRenderedPageBreak/>
        <w:drawing>
          <wp:anchor distT="0" distB="0" distL="114300" distR="114300" simplePos="0" relativeHeight="251659264" behindDoc="1" locked="0" layoutInCell="1" allowOverlap="1">
            <wp:simplePos x="0" y="0"/>
            <wp:positionH relativeFrom="margin">
              <wp:align>left</wp:align>
            </wp:positionH>
            <wp:positionV relativeFrom="paragraph">
              <wp:posOffset>0</wp:posOffset>
            </wp:positionV>
            <wp:extent cx="2612390" cy="1857375"/>
            <wp:effectExtent l="0" t="0" r="0" b="9525"/>
            <wp:wrapTight wrapText="bothSides">
              <wp:wrapPolygon edited="0">
                <wp:start x="0" y="0"/>
                <wp:lineTo x="0" y="21489"/>
                <wp:lineTo x="21421" y="21489"/>
                <wp:lineTo x="21421" y="0"/>
                <wp:lineTo x="0" y="0"/>
              </wp:wrapPolygon>
            </wp:wrapTight>
            <wp:docPr id="5" name="Grafik 5" descr="\\a006\Daten\Georg_Schlegel_Verwaltung\Produktinformationen\Startpakete\000 Befehlsgeräte\004 KR… KOMBITAST-R, R0\19059 KRVKOO(I)_C11(1,2)\Grafiken\KRVKOO_C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06\Daten\Georg_Schlegel_Verwaltung\Produktinformationen\Startpakete\000 Befehlsgeräte\004 KR… KOMBITAST-R, R0\19059 KRVKOO(I)_C11(1,2)\Grafiken\KRVKOO_C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12390" cy="18573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E1810" w:rsidRDefault="005F57E8" w:rsidP="004948A4">
      <w:pPr>
        <w:pStyle w:val="StandardWeb"/>
        <w:tabs>
          <w:tab w:val="right" w:pos="5245"/>
        </w:tabs>
        <w:spacing w:before="0" w:beforeAutospacing="0" w:after="0" w:afterAutospacing="0" w:line="276" w:lineRule="auto"/>
        <w:rPr>
          <w:rFonts w:ascii="Futura Std Book" w:hAnsi="Futura Std Book"/>
          <w:lang w:eastAsia="ja-JP"/>
        </w:rPr>
      </w:pPr>
      <w:r>
        <w:rPr>
          <w:lang w:eastAsia="ja-JP"/>
        </w:rPr>
        <w:t>SCHLEGELのKombitastシリーズの新しい非常停止スイッチ、M12コネクションバリアント。</w:t>
      </w:r>
    </w:p>
    <w:p w:rsidR="00613012" w:rsidRDefault="00613012" w:rsidP="004948A4">
      <w:pPr>
        <w:pStyle w:val="StandardWeb"/>
        <w:tabs>
          <w:tab w:val="right" w:pos="5245"/>
        </w:tabs>
        <w:spacing w:before="0" w:beforeAutospacing="0" w:after="0" w:afterAutospacing="0" w:line="276" w:lineRule="auto"/>
        <w:rPr>
          <w:rFonts w:ascii="Futura Std Book" w:hAnsi="Futura Std Book"/>
        </w:rPr>
      </w:pPr>
      <w:r>
        <w:t>写真: GEORG SCHLEGEL</w:t>
      </w: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9E1810" w:rsidRDefault="009E1810"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読者コンタクト: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b w:val="0"/>
          <w:sz w:val="20"/>
          <w:lang w:eastAsia="ja-JP"/>
        </w:rPr>
      </w:pPr>
      <w:r>
        <w:rPr>
          <w:rFonts w:cs="Arial"/>
          <w:sz w:val="20"/>
          <w:lang w:eastAsia="ja-JP"/>
        </w:rPr>
        <w:t>GEORG SCHLEGEL GmbH &amp; Co. KGについて</w:t>
      </w:r>
    </w:p>
    <w:p w:rsidR="00E262F5" w:rsidRPr="00091835"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lang w:eastAsia="ja-JP"/>
        </w:rPr>
        <w:t>GEORG SCHLEGEL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lang w:eastAsia="ja-JP"/>
        </w:rPr>
        <w:t>つ</w:t>
      </w:r>
      <w:r>
        <w:rPr>
          <w:rFonts w:cs="Arial"/>
          <w:b w:val="0"/>
          <w:sz w:val="20"/>
          <w:lang w:eastAsia="ja-JP"/>
        </w:rPr>
        <w:t>の国立的・国際的なアワードはシュレーゲル社のデザイン技量を認定します。</w:t>
      </w:r>
      <w:r>
        <w:rPr>
          <w:rFonts w:cs="Arial"/>
          <w:b w:val="0"/>
          <w:sz w:val="20"/>
        </w:rPr>
        <w:t>その中にはiFデザイン賞、Red Dot賞及びGerman Design賞。</w:t>
      </w: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409F4"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707590">
      <w:rPr>
        <w:b w:val="0"/>
        <w:sz w:val="12"/>
        <w:szCs w:val="12"/>
      </w:rPr>
      <w:t>/</w:t>
    </w:r>
    <w:r w:rsidR="00707590">
      <w:rPr>
        <w:b w:val="0"/>
        <w:sz w:val="12"/>
        <w:szCs w:val="12"/>
      </w:rPr>
      <w:tab/>
    </w:r>
    <w:r w:rsidR="00707590">
      <w:rPr>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409F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409F4"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707590">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409F4">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E502B"/>
    <w:rsid w:val="000F17F3"/>
    <w:rsid w:val="000F680F"/>
    <w:rsid w:val="00116A26"/>
    <w:rsid w:val="00141016"/>
    <w:rsid w:val="00170C67"/>
    <w:rsid w:val="00175FD8"/>
    <w:rsid w:val="00181544"/>
    <w:rsid w:val="0019626C"/>
    <w:rsid w:val="001B2E38"/>
    <w:rsid w:val="001D5E54"/>
    <w:rsid w:val="001F3DC2"/>
    <w:rsid w:val="002101AF"/>
    <w:rsid w:val="00214322"/>
    <w:rsid w:val="00257318"/>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A6E8C"/>
    <w:rsid w:val="003E0CCC"/>
    <w:rsid w:val="00422A1F"/>
    <w:rsid w:val="004522C6"/>
    <w:rsid w:val="00455517"/>
    <w:rsid w:val="004948A4"/>
    <w:rsid w:val="004E23E9"/>
    <w:rsid w:val="004E2BDF"/>
    <w:rsid w:val="00541C9A"/>
    <w:rsid w:val="00555F0B"/>
    <w:rsid w:val="00595A42"/>
    <w:rsid w:val="005F3085"/>
    <w:rsid w:val="005F57E8"/>
    <w:rsid w:val="006032EA"/>
    <w:rsid w:val="00613012"/>
    <w:rsid w:val="00616C81"/>
    <w:rsid w:val="00640D78"/>
    <w:rsid w:val="0065155D"/>
    <w:rsid w:val="0065531C"/>
    <w:rsid w:val="00655557"/>
    <w:rsid w:val="0066018E"/>
    <w:rsid w:val="0067072B"/>
    <w:rsid w:val="006934CE"/>
    <w:rsid w:val="006A0F90"/>
    <w:rsid w:val="006C5999"/>
    <w:rsid w:val="006D00F2"/>
    <w:rsid w:val="006D70E5"/>
    <w:rsid w:val="006F728C"/>
    <w:rsid w:val="00707590"/>
    <w:rsid w:val="00735BF3"/>
    <w:rsid w:val="00764231"/>
    <w:rsid w:val="00766602"/>
    <w:rsid w:val="00781CB7"/>
    <w:rsid w:val="008409F4"/>
    <w:rsid w:val="008575B3"/>
    <w:rsid w:val="00857ABC"/>
    <w:rsid w:val="00864709"/>
    <w:rsid w:val="008A28F4"/>
    <w:rsid w:val="008A54BC"/>
    <w:rsid w:val="008C08AD"/>
    <w:rsid w:val="008D3B04"/>
    <w:rsid w:val="008E18CE"/>
    <w:rsid w:val="008E7D07"/>
    <w:rsid w:val="00912E55"/>
    <w:rsid w:val="00934E61"/>
    <w:rsid w:val="00984F3E"/>
    <w:rsid w:val="009A4B2C"/>
    <w:rsid w:val="009C3948"/>
    <w:rsid w:val="009E1810"/>
    <w:rsid w:val="009F27B2"/>
    <w:rsid w:val="00A36CF7"/>
    <w:rsid w:val="00A70F13"/>
    <w:rsid w:val="00A75D12"/>
    <w:rsid w:val="00AB701D"/>
    <w:rsid w:val="00AC6A79"/>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C6D87"/>
    <w:rsid w:val="00CD3F37"/>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17985"/>
    <w:rsid w:val="00F31606"/>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07B1DE8"/>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1357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2022-06-29T09:28:00Z</dcterms:created>
  <dcterms:modified xsi:type="dcterms:W3CDTF">2022-06-29T09:28:00Z</dcterms:modified>
</cp:coreProperties>
</file>